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Ringkasan Kisi-Kisi PKN</w:t>
      </w:r>
    </w:p>
    <w:p>
      <w:r>
        <w:t>1. Sejarah pembentukan Pancasila</w:t>
      </w:r>
    </w:p>
    <w:p>
      <w:r>
        <w:t>2. 3 tokoh perumus Pancasila</w:t>
      </w:r>
    </w:p>
    <w:p>
      <w:r>
        <w:t>3. Pancasila sebagai filter</w:t>
      </w:r>
    </w:p>
    <w:p>
      <w:r>
        <w:t>4. Nilai dasar Pancasila</w:t>
      </w:r>
    </w:p>
    <w:p>
      <w:r>
        <w:t>5. Pasal 1 ayat 3 UUD 1945</w:t>
      </w:r>
    </w:p>
    <w:p>
      <w:r>
        <w:t>6. Macam norma dan sanksinya</w:t>
      </w:r>
    </w:p>
    <w:p>
      <w:r>
        <w:t>7. Hierarki perundang-undangan</w:t>
      </w:r>
    </w:p>
    <w:p>
      <w:r>
        <w:t>8. UU No. 24 Tahun 2009</w:t>
      </w:r>
    </w:p>
    <w:p>
      <w:r>
        <w:t>9. Pasal 26 ayat 1 UUD 1945</w:t>
      </w:r>
    </w:p>
    <w:p>
      <w:r>
        <w:t>10. 3 macam nilai</w:t>
      </w:r>
    </w:p>
    <w:p>
      <w:r>
        <w:t>11. Pasal 36B UUD 1945</w:t>
      </w:r>
    </w:p>
    <w:p>
      <w:r>
        <w:t>12. Contoh konflik horizontal</w:t>
      </w:r>
    </w:p>
    <w:p>
      <w:r>
        <w:t>13. Metode penyelesaian konflik</w:t>
      </w:r>
    </w:p>
    <w:p>
      <w:r>
        <w:t>14. Arti kosmopolitanisme</w:t>
      </w:r>
    </w:p>
    <w:p>
      <w:r>
        <w:t>15. Tantangan globalisasi</w:t>
      </w:r>
    </w:p>
    <w:p>
      <w:r>
        <w:t>16. Pasal 31 ayat 2 UUD 1945</w:t>
      </w:r>
    </w:p>
    <w:p>
      <w:r>
        <w:t>17. Pasal 34 ayat 3 UUD 1945</w:t>
      </w:r>
    </w:p>
    <w:p>
      <w:r>
        <w:t>18. Kewajiban warga negara</w:t>
      </w:r>
    </w:p>
    <w:p>
      <w:r>
        <w:t>19. Faktor eksternal pelanggaran hak</w:t>
      </w:r>
    </w:p>
    <w:p>
      <w:r>
        <w:t>20. Arti persekusi</w:t>
      </w:r>
    </w:p>
    <w:p>
      <w:r>
        <w:t>21. Contoh gotong royong di Sulawesi Selatan</w:t>
      </w:r>
    </w:p>
    <w:p>
      <w:r>
        <w:t>22. Trias Politica</w:t>
      </w:r>
    </w:p>
    <w:p>
      <w:r>
        <w:t>23. Tugas presiden sebagai kepala negara</w:t>
      </w:r>
    </w:p>
    <w:p>
      <w:r>
        <w:t>24. Kewenangan MA</w:t>
      </w:r>
    </w:p>
    <w:p>
      <w:r>
        <w:t>25. Ciri negara demokrasi</w:t>
      </w:r>
    </w:p>
    <w:p>
      <w:r>
        <w:t>26. Asas pemilu</w:t>
      </w:r>
    </w:p>
    <w:p>
      <w:r>
        <w:t>27. Isi Tritura 1966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